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77" w:rsidRDefault="00A21423" w:rsidP="00A21423">
      <w:pPr>
        <w:pStyle w:val="Nessunaspaziatura"/>
        <w:jc w:val="center"/>
        <w:rPr>
          <w:i/>
        </w:rPr>
      </w:pPr>
      <w:r>
        <w:rPr>
          <w:noProof/>
        </w:rPr>
        <w:drawing>
          <wp:inline distT="0" distB="0" distL="0" distR="0">
            <wp:extent cx="2360729" cy="1971675"/>
            <wp:effectExtent l="19050" t="0" r="1471" b="0"/>
            <wp:docPr id="1" name="Immagine 1" descr="http://www.uil.vr.it/wp-content/uploads/2013/08/UIL_FP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il.vr.it/wp-content/uploads/2013/08/UIL_FPL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582" cy="197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423" w:rsidRDefault="00A21423" w:rsidP="007F0677">
      <w:pPr>
        <w:pStyle w:val="Nessunaspaziatura"/>
        <w:jc w:val="both"/>
        <w:rPr>
          <w:i/>
        </w:rPr>
      </w:pPr>
    </w:p>
    <w:p w:rsidR="007F0677" w:rsidRPr="00DC765B" w:rsidRDefault="00DC765B" w:rsidP="007F0677">
      <w:pPr>
        <w:pStyle w:val="Nessunaspaziatura"/>
        <w:jc w:val="both"/>
        <w:rPr>
          <w:b/>
        </w:rPr>
      </w:pPr>
      <w:r>
        <w:rPr>
          <w:b/>
        </w:rPr>
        <w:t xml:space="preserve">Sanità </w:t>
      </w:r>
      <w:r w:rsidR="007F0677" w:rsidRPr="007F0677">
        <w:rPr>
          <w:b/>
        </w:rPr>
        <w:t>Lazio. Torluccio (UIL FPL): “</w:t>
      </w:r>
      <w:r w:rsidR="00BA421C">
        <w:rPr>
          <w:b/>
          <w:bCs/>
          <w:color w:val="222222"/>
          <w:shd w:val="clear" w:color="auto" w:fill="FFFFFF"/>
        </w:rPr>
        <w:t>Sentenza TAR su governo dell’assistenza pericolosa e anacronistica</w:t>
      </w:r>
      <w:r w:rsidR="007F0677" w:rsidRPr="00DC765B">
        <w:rPr>
          <w:b/>
        </w:rPr>
        <w:t>”</w:t>
      </w:r>
    </w:p>
    <w:p w:rsidR="007F0677" w:rsidRDefault="007F0677" w:rsidP="007F0677">
      <w:pPr>
        <w:pStyle w:val="Nessunaspaziatura"/>
        <w:jc w:val="both"/>
        <w:rPr>
          <w:i/>
        </w:rPr>
      </w:pPr>
    </w:p>
    <w:p w:rsidR="007F0677" w:rsidRDefault="007F0677" w:rsidP="007F0677">
      <w:pPr>
        <w:pStyle w:val="Nessunaspaziatura"/>
        <w:jc w:val="both"/>
        <w:rPr>
          <w:i/>
        </w:rPr>
      </w:pPr>
      <w:r w:rsidRPr="007F0677">
        <w:rPr>
          <w:i/>
        </w:rPr>
        <w:t xml:space="preserve">Roma. </w:t>
      </w:r>
      <w:proofErr w:type="spellStart"/>
      <w:r w:rsidRPr="007F0677">
        <w:rPr>
          <w:i/>
        </w:rPr>
        <w:t>Martedi</w:t>
      </w:r>
      <w:proofErr w:type="spellEnd"/>
      <w:r w:rsidRPr="007F0677">
        <w:rPr>
          <w:i/>
        </w:rPr>
        <w:t>, 19 Maggio 2015</w:t>
      </w:r>
    </w:p>
    <w:p w:rsidR="007F0677" w:rsidRPr="007F0677" w:rsidRDefault="007F0677" w:rsidP="007F0677">
      <w:pPr>
        <w:pStyle w:val="Nessunaspaziatura"/>
        <w:jc w:val="both"/>
        <w:rPr>
          <w:i/>
        </w:rPr>
      </w:pPr>
    </w:p>
    <w:p w:rsidR="0009166E" w:rsidRPr="00F34155" w:rsidRDefault="0013761E" w:rsidP="007F0677">
      <w:pPr>
        <w:pStyle w:val="Nessunaspaziatura"/>
        <w:jc w:val="both"/>
        <w:rPr>
          <w:rFonts w:eastAsia="Times New Roman"/>
        </w:rPr>
      </w:pPr>
      <w:r w:rsidRPr="00F34155">
        <w:t xml:space="preserve">Affrettata e </w:t>
      </w:r>
      <w:r w:rsidR="00F34155">
        <w:t>improntata</w:t>
      </w:r>
      <w:r w:rsidRPr="00F34155">
        <w:t xml:space="preserve"> ad una visione vecchia ed inadeguata del</w:t>
      </w:r>
      <w:r w:rsidR="0009166E" w:rsidRPr="00F34155">
        <w:t>le professioni e del</w:t>
      </w:r>
      <w:r w:rsidRPr="00F34155">
        <w:t xml:space="preserve"> funzionamento</w:t>
      </w:r>
      <w:r w:rsidR="007F0677">
        <w:t xml:space="preserve"> </w:t>
      </w:r>
      <w:r w:rsidR="0009166E" w:rsidRPr="00F34155">
        <w:t>del Sistema S</w:t>
      </w:r>
      <w:r w:rsidRPr="00F34155">
        <w:t>anitario</w:t>
      </w:r>
      <w:r w:rsidR="0009166E" w:rsidRPr="00F34155">
        <w:t xml:space="preserve"> – così Giovanni Torluccio, Segretario Generale della UIL FPL, sulla sentenza del TAR Lazio che annulla il Decreto del Commissario Ad </w:t>
      </w:r>
      <w:proofErr w:type="spellStart"/>
      <w:r w:rsidR="0009166E" w:rsidRPr="00F34155">
        <w:t>Acta</w:t>
      </w:r>
      <w:proofErr w:type="spellEnd"/>
      <w:r w:rsidR="0009166E" w:rsidRPr="00F34155">
        <w:t xml:space="preserve"> della Regione nella parte in cui </w:t>
      </w:r>
      <w:r w:rsidR="0009166E" w:rsidRPr="00F34155">
        <w:rPr>
          <w:rFonts w:eastAsia="Times New Roman"/>
        </w:rPr>
        <w:t>approvava l’autonomia delle direzion</w:t>
      </w:r>
      <w:r w:rsidR="007F0677">
        <w:rPr>
          <w:rFonts w:eastAsia="Times New Roman"/>
        </w:rPr>
        <w:t>i delle professioni sanitarie.</w:t>
      </w:r>
    </w:p>
    <w:p w:rsidR="0009166E" w:rsidRPr="00F34155" w:rsidRDefault="0009166E" w:rsidP="007F0677">
      <w:pPr>
        <w:pStyle w:val="Nessunaspaziatura"/>
        <w:jc w:val="both"/>
        <w:rPr>
          <w:rFonts w:eastAsia="Times New Roman"/>
        </w:rPr>
      </w:pPr>
      <w:r w:rsidRPr="00F34155">
        <w:rPr>
          <w:rFonts w:eastAsia="Times New Roman"/>
        </w:rPr>
        <w:t>Il Tar</w:t>
      </w:r>
      <w:r w:rsidR="007F0677">
        <w:rPr>
          <w:rFonts w:eastAsia="Times New Roman"/>
        </w:rPr>
        <w:t xml:space="preserve"> – prosegue </w:t>
      </w:r>
      <w:proofErr w:type="spellStart"/>
      <w:r w:rsidR="007F0677">
        <w:rPr>
          <w:rFonts w:eastAsia="Times New Roman"/>
        </w:rPr>
        <w:t>Torluccio-</w:t>
      </w:r>
      <w:proofErr w:type="spellEnd"/>
      <w:r w:rsidRPr="00F34155">
        <w:rPr>
          <w:rFonts w:eastAsia="Times New Roman"/>
        </w:rPr>
        <w:t xml:space="preserve"> sovrappone e confonde i</w:t>
      </w:r>
      <w:r w:rsidR="005E2F90" w:rsidRPr="00F34155">
        <w:rPr>
          <w:rFonts w:eastAsia="Times New Roman"/>
        </w:rPr>
        <w:t>l  piano</w:t>
      </w:r>
      <w:r w:rsidRPr="00F34155">
        <w:rPr>
          <w:rFonts w:eastAsia="Times New Roman"/>
        </w:rPr>
        <w:t xml:space="preserve"> </w:t>
      </w:r>
      <w:r w:rsidR="005E2F90" w:rsidRPr="00F34155">
        <w:rPr>
          <w:rFonts w:eastAsia="Times New Roman"/>
        </w:rPr>
        <w:t xml:space="preserve">dei modelli organizzativi </w:t>
      </w:r>
      <w:r w:rsidR="004E08A7" w:rsidRPr="00F34155">
        <w:rPr>
          <w:rFonts w:eastAsia="Times New Roman"/>
        </w:rPr>
        <w:t xml:space="preserve">dell’azienda </w:t>
      </w:r>
      <w:r w:rsidR="005E2F90" w:rsidRPr="00F34155">
        <w:rPr>
          <w:rFonts w:eastAsia="Times New Roman"/>
        </w:rPr>
        <w:t>nei quali sono collocati distintamente i professionisti dell’assistenza e della clinica, con quello della attività pratica nella quale è ovvio che le due componenti debbono integrarsi e collaborare per</w:t>
      </w:r>
      <w:r w:rsidR="00BE1E23" w:rsidRPr="00F34155">
        <w:rPr>
          <w:rFonts w:eastAsia="Times New Roman"/>
        </w:rPr>
        <w:t xml:space="preserve"> fornire l</w:t>
      </w:r>
      <w:r w:rsidR="00F34155">
        <w:rPr>
          <w:rFonts w:eastAsia="Times New Roman"/>
        </w:rPr>
        <w:t>e</w:t>
      </w:r>
      <w:r w:rsidR="00BE1E23" w:rsidRPr="00F34155">
        <w:rPr>
          <w:rFonts w:eastAsia="Times New Roman"/>
        </w:rPr>
        <w:t xml:space="preserve"> migliori prestazioni al paziente.</w:t>
      </w:r>
    </w:p>
    <w:p w:rsidR="00BE1E23" w:rsidRPr="00F34155" w:rsidRDefault="007F0677" w:rsidP="007F0677">
      <w:pPr>
        <w:pStyle w:val="Nessunaspaziatura"/>
        <w:jc w:val="both"/>
        <w:rPr>
          <w:rFonts w:eastAsia="Times New Roman"/>
        </w:rPr>
      </w:pPr>
      <w:r>
        <w:rPr>
          <w:rFonts w:eastAsia="Times New Roman"/>
        </w:rPr>
        <w:t>F</w:t>
      </w:r>
      <w:r w:rsidR="00BE1E23" w:rsidRPr="00F34155">
        <w:rPr>
          <w:rFonts w:eastAsia="Times New Roman"/>
        </w:rPr>
        <w:t>ra le righe della sentenza si legge anche un ritardo culturale nel considerare tutti operatori sanitari, con pari dignità, i professionisti che lavorano in una equipe. Perché mai</w:t>
      </w:r>
      <w:r w:rsidR="004306D7" w:rsidRPr="00F34155">
        <w:rPr>
          <w:rFonts w:eastAsia="Times New Roman"/>
        </w:rPr>
        <w:t xml:space="preserve">, per fare un esempio, </w:t>
      </w:r>
      <w:r w:rsidR="00BE1E23" w:rsidRPr="00F34155">
        <w:rPr>
          <w:rFonts w:eastAsia="Times New Roman"/>
        </w:rPr>
        <w:t xml:space="preserve"> l’infermiere dovrebbe erogare l’assistenza secondo le indicazioni del medico se </w:t>
      </w:r>
      <w:r w:rsidR="00BE1E23" w:rsidRPr="007F0677">
        <w:t>è</w:t>
      </w:r>
      <w:r w:rsidR="00BE1E23" w:rsidRPr="00DC765B">
        <w:rPr>
          <w:rFonts w:eastAsia="Times New Roman"/>
        </w:rPr>
        <w:t xml:space="preserve"> la figura infermieristica che è</w:t>
      </w:r>
      <w:r w:rsidR="00BE1E23" w:rsidRPr="00F34155">
        <w:rPr>
          <w:rFonts w:eastAsia="Times New Roman"/>
        </w:rPr>
        <w:t xml:space="preserve"> stata formata per gestire l’assistenza e </w:t>
      </w:r>
      <w:r>
        <w:rPr>
          <w:rFonts w:eastAsia="Times New Roman"/>
        </w:rPr>
        <w:t xml:space="preserve">quindi </w:t>
      </w:r>
      <w:r w:rsidR="00BE1E23" w:rsidRPr="00F34155">
        <w:rPr>
          <w:rFonts w:eastAsia="Times New Roman"/>
        </w:rPr>
        <w:t>ne è responsabile?</w:t>
      </w:r>
    </w:p>
    <w:p w:rsidR="00640CF1" w:rsidRDefault="00BE1E23" w:rsidP="007F0677">
      <w:pPr>
        <w:pStyle w:val="Nessunaspaziatura"/>
        <w:jc w:val="both"/>
        <w:rPr>
          <w:rFonts w:eastAsia="Times New Roman"/>
        </w:rPr>
      </w:pPr>
      <w:r w:rsidRPr="00F34155">
        <w:rPr>
          <w:rFonts w:eastAsia="Times New Roman"/>
        </w:rPr>
        <w:t xml:space="preserve">Per non parlare della parte – prosegue il sindacalista – </w:t>
      </w:r>
      <w:r w:rsidR="004306D7" w:rsidRPr="00F34155">
        <w:rPr>
          <w:rFonts w:eastAsia="Times New Roman"/>
        </w:rPr>
        <w:t xml:space="preserve">sulle </w:t>
      </w:r>
      <w:r w:rsidRPr="00F34155">
        <w:rPr>
          <w:rFonts w:eastAsia="Times New Roman"/>
        </w:rPr>
        <w:t xml:space="preserve"> modalità </w:t>
      </w:r>
      <w:r w:rsidR="004306D7" w:rsidRPr="00F34155">
        <w:rPr>
          <w:rFonts w:eastAsia="Times New Roman"/>
        </w:rPr>
        <w:t>di nomina</w:t>
      </w:r>
      <w:r w:rsidRPr="00F34155">
        <w:rPr>
          <w:rFonts w:eastAsia="Times New Roman"/>
        </w:rPr>
        <w:t xml:space="preserve"> alla direzione delle Unità Operative delle Professioni Sanitarie</w:t>
      </w:r>
      <w:r w:rsidR="004306D7" w:rsidRPr="00F34155">
        <w:rPr>
          <w:rFonts w:eastAsia="Times New Roman"/>
        </w:rPr>
        <w:t xml:space="preserve"> Infermieristiche, Ostetriche, Tecniche, della Riabilitazione e della Prevenzione</w:t>
      </w:r>
      <w:r w:rsidRPr="00F34155">
        <w:rPr>
          <w:rFonts w:eastAsia="Times New Roman"/>
        </w:rPr>
        <w:t>, improntat</w:t>
      </w:r>
      <w:r w:rsidR="00F10EC6" w:rsidRPr="00F34155">
        <w:rPr>
          <w:rFonts w:eastAsia="Times New Roman"/>
        </w:rPr>
        <w:t>a</w:t>
      </w:r>
      <w:r w:rsidRPr="00F34155">
        <w:rPr>
          <w:rFonts w:eastAsia="Times New Roman"/>
        </w:rPr>
        <w:t xml:space="preserve"> ad un valutazione rigidamente formale </w:t>
      </w:r>
      <w:r w:rsidR="004306D7" w:rsidRPr="00F34155">
        <w:rPr>
          <w:rFonts w:eastAsia="Times New Roman"/>
        </w:rPr>
        <w:t>invece che di merito.</w:t>
      </w:r>
      <w:r w:rsidR="004E08A7" w:rsidRPr="00F34155">
        <w:rPr>
          <w:rFonts w:eastAsia="Times New Roman"/>
        </w:rPr>
        <w:t xml:space="preserve"> Il ritardo  con cui viene messa a regime la nuova qualifica dirigenziale dovrebbe </w:t>
      </w:r>
      <w:r w:rsidR="00640CF1">
        <w:rPr>
          <w:rFonts w:eastAsia="Times New Roman"/>
        </w:rPr>
        <w:t xml:space="preserve">ora </w:t>
      </w:r>
      <w:r w:rsidR="004E08A7" w:rsidRPr="00F34155">
        <w:rPr>
          <w:rFonts w:eastAsia="Times New Roman"/>
        </w:rPr>
        <w:t>ritorcersi contro gli operatori che</w:t>
      </w:r>
      <w:r w:rsidR="00640CF1">
        <w:rPr>
          <w:rFonts w:eastAsia="Times New Roman"/>
        </w:rPr>
        <w:t>,</w:t>
      </w:r>
      <w:r w:rsidR="004E08A7" w:rsidRPr="00F34155">
        <w:rPr>
          <w:rFonts w:eastAsia="Times New Roman"/>
        </w:rPr>
        <w:t xml:space="preserve"> </w:t>
      </w:r>
      <w:r w:rsidR="003154EF" w:rsidRPr="00F34155">
        <w:rPr>
          <w:rFonts w:eastAsia="Times New Roman"/>
        </w:rPr>
        <w:t>secondo il Tar</w:t>
      </w:r>
      <w:r w:rsidR="00640CF1">
        <w:rPr>
          <w:rFonts w:eastAsia="Times New Roman"/>
        </w:rPr>
        <w:t xml:space="preserve">, </w:t>
      </w:r>
      <w:r w:rsidR="004E08A7" w:rsidRPr="00F34155">
        <w:rPr>
          <w:rFonts w:eastAsia="Times New Roman"/>
        </w:rPr>
        <w:t>dovrebbero affrontare altri 5 anni di purgatorio per poter ricoprire di diritto un ruolo che fin’ora hanno svolto di fatto</w:t>
      </w:r>
      <w:r w:rsidR="003154EF" w:rsidRPr="00F34155">
        <w:rPr>
          <w:rFonts w:eastAsia="Times New Roman"/>
        </w:rPr>
        <w:t>.</w:t>
      </w:r>
    </w:p>
    <w:p w:rsidR="00BE1E23" w:rsidRPr="00F34155" w:rsidRDefault="003154EF" w:rsidP="007F0677">
      <w:pPr>
        <w:pStyle w:val="Nessunaspaziatura"/>
        <w:jc w:val="both"/>
        <w:rPr>
          <w:rFonts w:eastAsia="Times New Roman"/>
        </w:rPr>
      </w:pPr>
      <w:r w:rsidRPr="00F34155">
        <w:rPr>
          <w:rFonts w:eastAsia="Times New Roman"/>
        </w:rPr>
        <w:t>E nel frattempo chi dovrebbe ricoprire quegli incarichi visto che non esistono dirigenti provenienti dalle professioni sanitarie Infermieristiche, Ostetriche, Tecniche, della Riabilitazione e della Prevenzione con 5 anni di anzianità nella qualifica?</w:t>
      </w:r>
    </w:p>
    <w:p w:rsidR="003154EF" w:rsidRPr="00F34155" w:rsidRDefault="003154EF" w:rsidP="007F0677">
      <w:pPr>
        <w:pStyle w:val="Nessunaspaziatura"/>
        <w:jc w:val="both"/>
        <w:rPr>
          <w:rFonts w:eastAsia="Times New Roman"/>
        </w:rPr>
      </w:pPr>
      <w:r w:rsidRPr="00F34155">
        <w:rPr>
          <w:rFonts w:eastAsia="Times New Roman"/>
        </w:rPr>
        <w:t xml:space="preserve">Ma quello che più preoccupa è rilevare come una importante componente del sindacato autonomo dei medici si ostini ad affrontare il tema dei percorsi clinico assistenziali in termini di </w:t>
      </w:r>
      <w:r w:rsidRPr="00F34155">
        <w:t xml:space="preserve">prerogative e di potere, invece che di abilità e di bisogni. Una scelta che rafforza quegli steccati che non giovano </w:t>
      </w:r>
      <w:proofErr w:type="spellStart"/>
      <w:r w:rsidRPr="00F34155">
        <w:t>nè</w:t>
      </w:r>
      <w:proofErr w:type="spellEnd"/>
      <w:r w:rsidRPr="00F34155">
        <w:t xml:space="preserve"> agli operatori sanitari - medici compresi- </w:t>
      </w:r>
      <w:proofErr w:type="spellStart"/>
      <w:r w:rsidRPr="00F34155">
        <w:t>nè</w:t>
      </w:r>
      <w:proofErr w:type="spellEnd"/>
      <w:r w:rsidRPr="00F34155">
        <w:t xml:space="preserve"> alla qualità e appropriatezza delle prestazioni ai cittadini.</w:t>
      </w:r>
      <w:r w:rsidRPr="00F34155">
        <w:rPr>
          <w:rFonts w:eastAsia="Times New Roman"/>
        </w:rPr>
        <w:t xml:space="preserve"> </w:t>
      </w:r>
    </w:p>
    <w:p w:rsidR="003154EF" w:rsidRPr="00F34155" w:rsidRDefault="003154EF" w:rsidP="007F0677">
      <w:pPr>
        <w:pStyle w:val="Nessunaspaziatura"/>
        <w:jc w:val="both"/>
        <w:rPr>
          <w:rFonts w:eastAsia="Times New Roman"/>
        </w:rPr>
      </w:pPr>
      <w:r w:rsidRPr="00F34155">
        <w:rPr>
          <w:rFonts w:eastAsia="Times New Roman"/>
        </w:rPr>
        <w:t>Mentre si sprecano energie in questa sterile guerra di posizione fra professionisti c’è chi lavora allo smantellamento del SSN per metterlo in mano ai privati. E non in una logica di sussidiarietà, ma di delega e di svendita</w:t>
      </w:r>
      <w:r w:rsidR="00F34155" w:rsidRPr="00F34155">
        <w:rPr>
          <w:rFonts w:eastAsia="Times New Roman"/>
        </w:rPr>
        <w:t>. Una volta archiviate le prossime elezioni</w:t>
      </w:r>
      <w:r w:rsidR="004B1777">
        <w:rPr>
          <w:rFonts w:eastAsia="Times New Roman"/>
        </w:rPr>
        <w:t>,</w:t>
      </w:r>
      <w:r w:rsidR="00F34155" w:rsidRPr="00F34155">
        <w:rPr>
          <w:rFonts w:eastAsia="Times New Roman"/>
        </w:rPr>
        <w:t xml:space="preserve"> Regioni e Governo troveranno certamente  la quadra sull’accordo per come tagliare </w:t>
      </w:r>
      <w:r w:rsidR="004B1777">
        <w:rPr>
          <w:rFonts w:eastAsia="Times New Roman"/>
        </w:rPr>
        <w:t>oltre</w:t>
      </w:r>
      <w:r w:rsidR="00F34155" w:rsidRPr="00F34155">
        <w:rPr>
          <w:rFonts w:eastAsia="Times New Roman"/>
        </w:rPr>
        <w:t xml:space="preserve"> 2 miliardi di risorse al SSN, con conseguenze immaginabili per operatori e cittadini. </w:t>
      </w:r>
    </w:p>
    <w:p w:rsidR="007F0677" w:rsidRPr="001D5ED9" w:rsidRDefault="001D5ED9" w:rsidP="001D5ED9">
      <w:r w:rsidRPr="001D5ED9">
        <w:t>E noi,  - conclude Torluccio - vogliamo ancora continuare a dividerci con questioni di lana caprina sull’organigramma delle Aziende Sanitarie?</w:t>
      </w:r>
    </w:p>
    <w:sectPr w:rsidR="007F0677" w:rsidRPr="001D5ED9" w:rsidSect="005E3F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3761E"/>
    <w:rsid w:val="0009166E"/>
    <w:rsid w:val="000A2F33"/>
    <w:rsid w:val="000C25FF"/>
    <w:rsid w:val="000E21B7"/>
    <w:rsid w:val="0013761E"/>
    <w:rsid w:val="001D5ED9"/>
    <w:rsid w:val="003154EF"/>
    <w:rsid w:val="004306D7"/>
    <w:rsid w:val="00436D9A"/>
    <w:rsid w:val="004B1777"/>
    <w:rsid w:val="004E08A7"/>
    <w:rsid w:val="004F1E2A"/>
    <w:rsid w:val="00515B1C"/>
    <w:rsid w:val="00590086"/>
    <w:rsid w:val="005E2F90"/>
    <w:rsid w:val="005E3F05"/>
    <w:rsid w:val="00640CF1"/>
    <w:rsid w:val="007F0677"/>
    <w:rsid w:val="009D07D0"/>
    <w:rsid w:val="00A21423"/>
    <w:rsid w:val="00B57AD6"/>
    <w:rsid w:val="00BA421C"/>
    <w:rsid w:val="00BE1E23"/>
    <w:rsid w:val="00D671F2"/>
    <w:rsid w:val="00DC765B"/>
    <w:rsid w:val="00E5388C"/>
    <w:rsid w:val="00E53E39"/>
    <w:rsid w:val="00F10EC6"/>
    <w:rsid w:val="00F3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166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F067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4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423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Vittoria Gobbo</dc:creator>
  <cp:lastModifiedBy>ufficiostampa</cp:lastModifiedBy>
  <cp:revision>4</cp:revision>
  <cp:lastPrinted>2015-05-19T10:10:00Z</cp:lastPrinted>
  <dcterms:created xsi:type="dcterms:W3CDTF">2015-05-19T11:03:00Z</dcterms:created>
  <dcterms:modified xsi:type="dcterms:W3CDTF">2015-05-19T14:28:00Z</dcterms:modified>
</cp:coreProperties>
</file>